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35720DCB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１　電子契約案件名　（</w:t>
      </w:r>
      <w:r w:rsidR="008B5221">
        <w:rPr>
          <w:rFonts w:hAnsi="ＭＳ 明朝" w:hint="eastAsia"/>
          <w:color w:val="000000"/>
          <w:spacing w:val="17"/>
          <w:szCs w:val="21"/>
        </w:rPr>
        <w:t>令和７年度郡山市固定資産（土地）評価基礎資料整備業務</w:t>
      </w:r>
      <w:r w:rsidRPr="009E04D2">
        <w:rPr>
          <w:rFonts w:ascii="ＭＳ 明朝" w:eastAsia="ＭＳ 明朝" w:hAnsi="ＭＳ 明朝" w:hint="eastAsia"/>
          <w:sz w:val="22"/>
        </w:rPr>
        <w:t>）</w:t>
      </w:r>
    </w:p>
    <w:p w14:paraId="434E7E01" w14:textId="77777777" w:rsidR="009E04D2" w:rsidRPr="008B5221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1A73E0F3" w:rsidR="009E04D2" w:rsidRPr="009E04D2" w:rsidRDefault="008B5221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税務部資産税課</w:t>
            </w: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1375DBB3" w:rsidR="008B5221" w:rsidRPr="009E04D2" w:rsidRDefault="008B5221" w:rsidP="009E1A59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浜田　泰宏</w:t>
            </w: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6F6AC4D2" w:rsidR="009E04D2" w:rsidRPr="009E04D2" w:rsidRDefault="008B5221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０２４－９２４－２０９１</w:t>
            </w: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598EE543" w:rsidR="008B49F9" w:rsidRPr="009E04D2" w:rsidRDefault="008B49F9" w:rsidP="008B52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落札者又は決定者は電子契約を希望する場合、開札日当日中に、この申出書を</w:t>
      </w:r>
      <w:r w:rsidR="008B5221">
        <w:rPr>
          <w:rFonts w:ascii="ＭＳ 明朝" w:eastAsia="ＭＳ 明朝" w:hAnsi="ＭＳ 明朝" w:hint="eastAsia"/>
          <w:sz w:val="22"/>
        </w:rPr>
        <w:t>資産税</w:t>
      </w:r>
      <w:r>
        <w:rPr>
          <w:rFonts w:ascii="ＭＳ 明朝" w:eastAsia="ＭＳ 明朝" w:hAnsi="ＭＳ 明朝" w:hint="eastAsia"/>
          <w:sz w:val="22"/>
        </w:rPr>
        <w:t>課あて電子メールにて御提出ください。</w:t>
      </w:r>
    </w:p>
    <w:p w14:paraId="472500A8" w14:textId="36E40DEE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8B5221">
        <w:rPr>
          <w:rFonts w:ascii="ＭＳ 明朝" w:eastAsia="ＭＳ 明朝" w:hAnsi="ＭＳ 明朝" w:hint="eastAsia"/>
          <w:sz w:val="22"/>
        </w:rPr>
        <w:t>s</w:t>
      </w:r>
      <w:r w:rsidR="008B5221">
        <w:rPr>
          <w:rFonts w:ascii="ＭＳ 明朝" w:eastAsia="ＭＳ 明朝" w:hAnsi="ＭＳ 明朝"/>
          <w:sz w:val="22"/>
        </w:rPr>
        <w:t>hisanzei</w:t>
      </w:r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8B5221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F7C-CD7F-4877-93EA-B8748D33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浜田　泰宏</cp:lastModifiedBy>
  <cp:revision>55</cp:revision>
  <cp:lastPrinted>2024-05-21T23:47:00Z</cp:lastPrinted>
  <dcterms:created xsi:type="dcterms:W3CDTF">2022-01-31T06:37:00Z</dcterms:created>
  <dcterms:modified xsi:type="dcterms:W3CDTF">2025-05-30T08:56:00Z</dcterms:modified>
</cp:coreProperties>
</file>