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2C37EA97" w:rsidR="009E04D2" w:rsidRPr="00E749E5" w:rsidRDefault="009E04D2" w:rsidP="009E04D2">
      <w:pPr>
        <w:rPr>
          <w:rFonts w:hAnsi="ＭＳ 明朝"/>
          <w:bCs/>
          <w:szCs w:val="21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E749E5" w:rsidRPr="005D553B">
        <w:rPr>
          <w:rFonts w:hAnsi="ＭＳ 明朝" w:hint="eastAsia"/>
          <w:bCs/>
          <w:szCs w:val="21"/>
        </w:rPr>
        <w:t>郡山市郡山駅西口駐車場長寿命化計画策定業務委託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076E5843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2D25AA">
        <w:rPr>
          <w:rFonts w:ascii="ＭＳ 明朝" w:eastAsia="ＭＳ 明朝" w:hAnsi="ＭＳ 明朝" w:hint="eastAsia"/>
          <w:sz w:val="22"/>
        </w:rPr>
        <w:t>都市政策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6B2AB404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2D25AA" w:rsidRPr="002D25AA">
        <w:rPr>
          <w:rFonts w:ascii="ＭＳ 明朝" w:eastAsia="ＭＳ 明朝" w:hAnsi="ＭＳ 明朝"/>
          <w:sz w:val="22"/>
        </w:rPr>
        <w:t>tosiseisaku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2D25AA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49E5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村上　豊</cp:lastModifiedBy>
  <cp:revision>56</cp:revision>
  <cp:lastPrinted>2024-05-21T23:47:00Z</cp:lastPrinted>
  <dcterms:created xsi:type="dcterms:W3CDTF">2022-01-31T06:37:00Z</dcterms:created>
  <dcterms:modified xsi:type="dcterms:W3CDTF">2026-04-23T05:31:00Z</dcterms:modified>
</cp:coreProperties>
</file>