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32E920D6"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AD0E71">
        <w:rPr>
          <w:rFonts w:hAnsi="ＭＳ 明朝" w:hint="eastAsia"/>
          <w:color w:val="000000"/>
          <w:spacing w:val="17"/>
          <w:szCs w:val="21"/>
        </w:rPr>
        <w:t xml:space="preserve">　　　　　第2026001093</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4862FFB9"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AD0E71">
        <w:rPr>
          <w:rFonts w:hAnsi="ＭＳ 明朝" w:hint="eastAsia"/>
          <w:color w:val="000000"/>
          <w:spacing w:val="17"/>
          <w:szCs w:val="21"/>
        </w:rPr>
        <w:t>郡山市中央図書館常駐警備業務委託（長期継続契約）</w:t>
      </w:r>
      <w:bookmarkStart w:id="0" w:name="_GoBack"/>
      <w:bookmarkEnd w:id="0"/>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AD0E71"/>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872</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国分　淳一</cp:lastModifiedBy>
  <cp:revision>14</cp:revision>
  <cp:lastPrinted>2025-02-28T11:41:00Z</cp:lastPrinted>
  <dcterms:created xsi:type="dcterms:W3CDTF">2022-05-17T09:49:00Z</dcterms:created>
  <dcterms:modified xsi:type="dcterms:W3CDTF">2026-05-13T04:32:00Z</dcterms:modified>
</cp:coreProperties>
</file>