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3AB0B3C6" w:rsidR="002D2183" w:rsidRPr="00BE2C15" w:rsidRDefault="00732336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732336">
              <w:rPr>
                <w:rFonts w:hAnsi="ＭＳ 明朝" w:hint="eastAsia"/>
                <w:szCs w:val="21"/>
              </w:rPr>
              <w:t>第2026002079号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4B53510E" w14:textId="77777777" w:rsidR="00732336" w:rsidRPr="00732336" w:rsidRDefault="00732336" w:rsidP="00732336">
            <w:pPr>
              <w:spacing w:line="240" w:lineRule="auto"/>
              <w:rPr>
                <w:rFonts w:hAnsi="ＭＳ 明朝" w:hint="eastAsia"/>
                <w:szCs w:val="21"/>
              </w:rPr>
            </w:pPr>
            <w:r w:rsidRPr="00732336">
              <w:rPr>
                <w:rFonts w:hAnsi="ＭＳ 明朝" w:hint="eastAsia"/>
                <w:szCs w:val="21"/>
              </w:rPr>
              <w:t>郡山市住民基本台帳ネットワークシステム関係機器類の賃貸借及び</w:t>
            </w:r>
          </w:p>
          <w:p w14:paraId="3B96201F" w14:textId="56597042" w:rsidR="00BE2C15" w:rsidRPr="00BE2C15" w:rsidRDefault="00732336" w:rsidP="00732336">
            <w:pPr>
              <w:spacing w:line="240" w:lineRule="auto"/>
              <w:rPr>
                <w:rFonts w:hAnsi="ＭＳ 明朝"/>
                <w:szCs w:val="21"/>
              </w:rPr>
            </w:pPr>
            <w:r w:rsidRPr="00732336">
              <w:rPr>
                <w:rFonts w:hAnsi="ＭＳ 明朝" w:hint="eastAsia"/>
                <w:szCs w:val="21"/>
              </w:rPr>
              <w:t>保守（追加分）(債務負担行為)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2336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三代川　和弘</cp:lastModifiedBy>
  <cp:revision>11</cp:revision>
  <cp:lastPrinted>2021-03-15T23:25:00Z</cp:lastPrinted>
  <dcterms:created xsi:type="dcterms:W3CDTF">2022-05-17T09:57:00Z</dcterms:created>
  <dcterms:modified xsi:type="dcterms:W3CDTF">2026-07-02T01:19:00Z</dcterms:modified>
</cp:coreProperties>
</file>