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885" w:rsidRPr="005E7885" w:rsidRDefault="005E7885" w:rsidP="005E7885">
      <w:pPr>
        <w:wordWrap w:val="0"/>
        <w:overflowPunct w:val="0"/>
        <w:rPr>
          <w:rFonts w:ascii="ＭＳ 明朝" w:eastAsia="ＭＳ 明朝" w:hAnsi="ＭＳ 明朝" w:cs="Times New Roman"/>
          <w:szCs w:val="24"/>
        </w:rPr>
      </w:pPr>
      <w:r w:rsidRPr="005E7885">
        <w:rPr>
          <w:rFonts w:ascii="ＭＳ 明朝" w:eastAsia="ＭＳ 明朝" w:hAnsi="ＭＳ 明朝" w:cs="Times New Roman" w:hint="eastAsia"/>
          <w:szCs w:val="24"/>
        </w:rPr>
        <w:t>第１号様式の４（第２条の５関係）</w:t>
      </w:r>
    </w:p>
    <w:p w:rsidR="005E7885" w:rsidRPr="00E20FE6" w:rsidRDefault="005E7885" w:rsidP="005E7885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Century" w:cs="Times New Roman"/>
          <w:sz w:val="24"/>
          <w:szCs w:val="24"/>
        </w:rPr>
      </w:pPr>
      <w:r w:rsidRPr="00E20FE6">
        <w:rPr>
          <w:rFonts w:ascii="ＭＳ 明朝" w:eastAsia="ＭＳ 明朝" w:hAnsi="Century" w:cs="Times New Roman" w:hint="eastAsia"/>
          <w:sz w:val="24"/>
          <w:szCs w:val="24"/>
        </w:rPr>
        <w:t>身体障害者診断書・意見書（免疫機能障害13歳未満用）</w:t>
      </w:r>
    </w:p>
    <w:p w:rsidR="005E7885" w:rsidRPr="005E7885" w:rsidRDefault="005E7885" w:rsidP="005E7885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Cs w:val="24"/>
        </w:rPr>
      </w:pPr>
      <w:r w:rsidRPr="005E7885">
        <w:rPr>
          <w:rFonts w:ascii="ＭＳ 明朝" w:eastAsia="ＭＳ 明朝" w:hAnsi="Century" w:cs="Times New Roman" w:hint="eastAsia"/>
          <w:szCs w:val="24"/>
        </w:rPr>
        <w:t>総括表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3294"/>
        <w:gridCol w:w="120"/>
        <w:gridCol w:w="3720"/>
        <w:gridCol w:w="1408"/>
      </w:tblGrid>
      <w:tr w:rsidR="005E7885" w:rsidRPr="005E7885" w:rsidTr="00E20FE6">
        <w:trPr>
          <w:trHeight w:val="640"/>
        </w:trPr>
        <w:tc>
          <w:tcPr>
            <w:tcW w:w="3840" w:type="dxa"/>
            <w:gridSpan w:val="3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pacing w:val="240"/>
                <w:szCs w:val="24"/>
              </w:rPr>
              <w:t>氏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名</w:t>
            </w:r>
          </w:p>
        </w:tc>
        <w:tc>
          <w:tcPr>
            <w:tcW w:w="3720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　年　　月　　日生（　　）歳</w:t>
            </w:r>
          </w:p>
        </w:tc>
        <w:tc>
          <w:tcPr>
            <w:tcW w:w="1408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男・女</w:t>
            </w:r>
          </w:p>
        </w:tc>
      </w:tr>
      <w:tr w:rsidR="005E7885" w:rsidRPr="005E7885" w:rsidTr="00E20FE6">
        <w:trPr>
          <w:trHeight w:val="640"/>
        </w:trPr>
        <w:tc>
          <w:tcPr>
            <w:tcW w:w="8968" w:type="dxa"/>
            <w:gridSpan w:val="5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pacing w:val="240"/>
                <w:szCs w:val="24"/>
              </w:rPr>
              <w:t>住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所</w:t>
            </w:r>
          </w:p>
        </w:tc>
      </w:tr>
      <w:tr w:rsidR="005E7885" w:rsidRPr="005E7885" w:rsidTr="00E20FE6">
        <w:trPr>
          <w:trHeight w:val="640"/>
        </w:trPr>
        <w:tc>
          <w:tcPr>
            <w:tcW w:w="8968" w:type="dxa"/>
            <w:gridSpan w:val="5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１　障害名（部位を明記）</w:t>
            </w:r>
          </w:p>
        </w:tc>
      </w:tr>
      <w:tr w:rsidR="005E7885" w:rsidRPr="005E7885" w:rsidTr="00E20FE6">
        <w:trPr>
          <w:trHeight w:val="640"/>
        </w:trPr>
        <w:tc>
          <w:tcPr>
            <w:tcW w:w="426" w:type="dxa"/>
            <w:tcBorders>
              <w:right w:val="nil"/>
            </w:tcBorders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２</w:t>
            </w:r>
          </w:p>
        </w:tc>
        <w:tc>
          <w:tcPr>
            <w:tcW w:w="3294" w:type="dxa"/>
            <w:tcBorders>
              <w:left w:val="nil"/>
              <w:right w:val="nil"/>
            </w:tcBorders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原因となった</w:t>
            </w:r>
          </w:p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疾病・外傷名</w:t>
            </w:r>
          </w:p>
        </w:tc>
        <w:tc>
          <w:tcPr>
            <w:tcW w:w="5248" w:type="dxa"/>
            <w:gridSpan w:val="3"/>
            <w:tcBorders>
              <w:left w:val="nil"/>
            </w:tcBorders>
            <w:vAlign w:val="center"/>
          </w:tcPr>
          <w:p w:rsidR="00E20FE6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交通・労災・その他の事故・戦傷・戦災・疾病・</w:t>
            </w:r>
          </w:p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自然災害・先天性・その他（　　　　　　　　　）</w:t>
            </w:r>
          </w:p>
        </w:tc>
      </w:tr>
      <w:tr w:rsidR="005E7885" w:rsidRPr="005E7885" w:rsidTr="00E20FE6">
        <w:trPr>
          <w:trHeight w:val="640"/>
        </w:trPr>
        <w:tc>
          <w:tcPr>
            <w:tcW w:w="8968" w:type="dxa"/>
            <w:gridSpan w:val="5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３　疾病・外傷発生年月日　　　　年　　月　　日　・　場所</w:t>
            </w:r>
          </w:p>
        </w:tc>
      </w:tr>
      <w:tr w:rsidR="005E7885" w:rsidRPr="005E7885" w:rsidTr="00E20FE6">
        <w:trPr>
          <w:trHeight w:val="1289"/>
        </w:trPr>
        <w:tc>
          <w:tcPr>
            <w:tcW w:w="8968" w:type="dxa"/>
            <w:gridSpan w:val="5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４　参考となる経過・現症（エックス線写真及び検査所見を含む。）</w:t>
            </w:r>
          </w:p>
          <w:p w:rsid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  <w:p w:rsidR="00E20FE6" w:rsidRDefault="00E20FE6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  <w:p w:rsidR="00E20FE6" w:rsidRPr="005E7885" w:rsidRDefault="00E20FE6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ind w:right="21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障害固定又は障害確定（推定）　　　　　　　　年　　月　　日</w:t>
            </w:r>
          </w:p>
        </w:tc>
      </w:tr>
      <w:tr w:rsidR="005E7885" w:rsidRPr="005E7885" w:rsidTr="00E20FE6">
        <w:trPr>
          <w:trHeight w:val="833"/>
        </w:trPr>
        <w:tc>
          <w:tcPr>
            <w:tcW w:w="8968" w:type="dxa"/>
            <w:gridSpan w:val="5"/>
            <w:vAlign w:val="center"/>
          </w:tcPr>
          <w:p w:rsid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５　総合所見</w:t>
            </w:r>
          </w:p>
          <w:p w:rsidR="00E20FE6" w:rsidRPr="005E7885" w:rsidRDefault="00E20FE6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E20FE6">
        <w:trPr>
          <w:trHeight w:val="640"/>
        </w:trPr>
        <w:tc>
          <w:tcPr>
            <w:tcW w:w="8968" w:type="dxa"/>
            <w:gridSpan w:val="5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６　将来再認定（障害程度の変化の見込）　　　要（時期　　年　　月）・不要</w:t>
            </w:r>
          </w:p>
        </w:tc>
      </w:tr>
      <w:tr w:rsidR="005E7885" w:rsidRPr="005E7885" w:rsidTr="00E20FE6">
        <w:trPr>
          <w:trHeight w:val="640"/>
        </w:trPr>
        <w:tc>
          <w:tcPr>
            <w:tcW w:w="8968" w:type="dxa"/>
            <w:gridSpan w:val="5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７　その他参考となる合併症状</w:t>
            </w:r>
          </w:p>
        </w:tc>
      </w:tr>
      <w:tr w:rsidR="005E7885" w:rsidRPr="005E7885" w:rsidTr="00E20FE6">
        <w:trPr>
          <w:trHeight w:val="1685"/>
        </w:trPr>
        <w:tc>
          <w:tcPr>
            <w:tcW w:w="8968" w:type="dxa"/>
            <w:gridSpan w:val="5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上記のとおり診断する。併せて以下の意見を</w:t>
            </w:r>
            <w:r w:rsidR="00424308">
              <w:rPr>
                <w:rFonts w:ascii="ＭＳ 明朝" w:eastAsia="ＭＳ 明朝" w:hAnsi="Century" w:cs="Times New Roman" w:hint="eastAsia"/>
                <w:szCs w:val="24"/>
              </w:rPr>
              <w:t>付記する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。</w:t>
            </w:r>
          </w:p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　　　　年　　月　　日</w:t>
            </w:r>
          </w:p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ind w:right="21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病院又は診療所の名称　　　　　　　　　　　　　　　　　　</w:t>
            </w:r>
          </w:p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ind w:right="21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pacing w:val="368"/>
                <w:szCs w:val="24"/>
              </w:rPr>
              <w:t>所在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地　　　　　　　　　　　　　　　　　　</w:t>
            </w:r>
          </w:p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ind w:right="21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診療担当科名　　　　科　　医師氏名　　　　　　　　　　㊞</w:t>
            </w:r>
          </w:p>
        </w:tc>
      </w:tr>
      <w:tr w:rsidR="005E7885" w:rsidRPr="005E7885" w:rsidTr="00E20FE6">
        <w:trPr>
          <w:trHeight w:val="1673"/>
        </w:trPr>
        <w:tc>
          <w:tcPr>
            <w:tcW w:w="8968" w:type="dxa"/>
            <w:gridSpan w:val="5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身体障害者福祉法第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15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条第３項の意見（障害程度等級についても参考意見を記入すること。）</w:t>
            </w:r>
          </w:p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障害の程度は、身体障害者福祉法別表に掲げる障害に</w:t>
            </w:r>
          </w:p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　　　　　　　</w:t>
            </w:r>
            <w:r w:rsidR="00C0280E">
              <w:rPr>
                <w:rFonts w:ascii="ＭＳ 明朝" w:eastAsia="ＭＳ 明朝" w:hAnsi="Century" w:cs="Times New Roman" w:hint="eastAsia"/>
                <w:szCs w:val="24"/>
              </w:rPr>
              <w:t>・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該当する。（　　　　　　　級相当）</w:t>
            </w:r>
          </w:p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　　　　　　　</w:t>
            </w:r>
            <w:r w:rsidR="00C0280E">
              <w:rPr>
                <w:rFonts w:ascii="ＭＳ 明朝" w:eastAsia="ＭＳ 明朝" w:hAnsi="Century" w:cs="Times New Roman" w:hint="eastAsia"/>
                <w:szCs w:val="24"/>
              </w:rPr>
              <w:t>・</w:t>
            </w:r>
            <w:bookmarkStart w:id="0" w:name="_GoBack"/>
            <w:bookmarkEnd w:id="0"/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該当しない。</w:t>
            </w:r>
          </w:p>
        </w:tc>
      </w:tr>
    </w:tbl>
    <w:p w:rsidR="005E7885" w:rsidRPr="005E7885" w:rsidRDefault="005E7885" w:rsidP="005E7885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Cs w:val="24"/>
        </w:rPr>
      </w:pPr>
      <w:r w:rsidRPr="005E7885">
        <w:rPr>
          <w:rFonts w:ascii="ＭＳ 明朝" w:eastAsia="ＭＳ 明朝" w:hAnsi="Century" w:cs="Times New Roman" w:hint="eastAsia"/>
          <w:szCs w:val="24"/>
        </w:rPr>
        <w:t>（注意）</w:t>
      </w:r>
    </w:p>
    <w:p w:rsidR="005E7885" w:rsidRPr="005E7885" w:rsidRDefault="005E7885" w:rsidP="005E7885">
      <w:pPr>
        <w:wordWrap w:val="0"/>
        <w:overflowPunct w:val="0"/>
        <w:autoSpaceDE w:val="0"/>
        <w:autoSpaceDN w:val="0"/>
        <w:ind w:left="420" w:hangingChars="200" w:hanging="420"/>
        <w:rPr>
          <w:rFonts w:ascii="ＭＳ 明朝" w:eastAsia="ＭＳ 明朝" w:hAnsi="Century" w:cs="Times New Roman"/>
          <w:szCs w:val="24"/>
        </w:rPr>
      </w:pPr>
      <w:r w:rsidRPr="005E7885">
        <w:rPr>
          <w:rFonts w:ascii="ＭＳ 明朝" w:eastAsia="ＭＳ 明朝" w:hAnsi="Century" w:cs="Times New Roman" w:hint="eastAsia"/>
          <w:szCs w:val="24"/>
        </w:rPr>
        <w:t xml:space="preserve">　１　障害名には現在起っている障害、例えば両眼視力障害、両耳ろう、右上下肢麻痺、心臓機能障害等を記入し、原因となった疾病には、緑内障、先天性難聴、脳卒中、僧帽弁膜狭窄等原因となった疾患名を記入してください。</w:t>
      </w:r>
    </w:p>
    <w:p w:rsidR="005E7885" w:rsidRPr="005E7885" w:rsidRDefault="005E7885" w:rsidP="005E7885">
      <w:pPr>
        <w:wordWrap w:val="0"/>
        <w:overflowPunct w:val="0"/>
        <w:autoSpaceDE w:val="0"/>
        <w:autoSpaceDN w:val="0"/>
        <w:ind w:left="420" w:hangingChars="200" w:hanging="420"/>
        <w:rPr>
          <w:rFonts w:ascii="ＭＳ 明朝" w:eastAsia="ＭＳ 明朝" w:hAnsi="Century" w:cs="Times New Roman"/>
          <w:szCs w:val="24"/>
        </w:rPr>
      </w:pPr>
      <w:r w:rsidRPr="005E7885">
        <w:rPr>
          <w:rFonts w:ascii="ＭＳ 明朝" w:eastAsia="ＭＳ 明朝" w:hAnsi="Century" w:cs="Times New Roman" w:hint="eastAsia"/>
          <w:szCs w:val="24"/>
        </w:rPr>
        <w:t xml:space="preserve">　２　歯科矯正治療等の適応の判断を要する症例については、「歯科医師による診断書・意見書」（別様式）を添付してください。</w:t>
      </w:r>
    </w:p>
    <w:p w:rsidR="005E7885" w:rsidRPr="005E7885" w:rsidRDefault="005E7885" w:rsidP="00E20FE6">
      <w:pPr>
        <w:wordWrap w:val="0"/>
        <w:overflowPunct w:val="0"/>
        <w:autoSpaceDE w:val="0"/>
        <w:autoSpaceDN w:val="0"/>
        <w:ind w:left="420" w:hangingChars="200" w:hanging="420"/>
        <w:rPr>
          <w:rFonts w:ascii="ＭＳ 明朝" w:eastAsia="ＭＳ 明朝" w:hAnsi="Century" w:cs="Times New Roman"/>
          <w:szCs w:val="24"/>
        </w:rPr>
      </w:pPr>
      <w:r w:rsidRPr="005E7885">
        <w:rPr>
          <w:rFonts w:ascii="ＭＳ 明朝" w:eastAsia="ＭＳ 明朝" w:hAnsi="Century" w:cs="Times New Roman" w:hint="eastAsia"/>
          <w:szCs w:val="24"/>
        </w:rPr>
        <w:t xml:space="preserve">　３　障害区分や等級決定のため、郡山市地方社会福祉審議会から改めて次ページ以降の部分についてお問い合わせする場合があります。</w:t>
      </w:r>
    </w:p>
    <w:p w:rsidR="005E7885" w:rsidRDefault="005E7885" w:rsidP="005E7885">
      <w:pPr>
        <w:wordWrap w:val="0"/>
        <w:overflowPunct w:val="0"/>
        <w:autoSpaceDE w:val="0"/>
        <w:autoSpaceDN w:val="0"/>
        <w:ind w:left="315" w:hanging="105"/>
        <w:rPr>
          <w:rFonts w:ascii="ＭＳ 明朝" w:eastAsia="ＭＳ 明朝" w:hAnsi="Century" w:cs="Times New Roman"/>
          <w:szCs w:val="24"/>
        </w:rPr>
        <w:sectPr w:rsidR="005E7885" w:rsidSect="00E20FE6">
          <w:footerReference w:type="even" r:id="rId6"/>
          <w:pgSz w:w="11906" w:h="16838" w:code="9"/>
          <w:pgMar w:top="1202" w:right="1418" w:bottom="1021" w:left="1418" w:header="284" w:footer="284" w:gutter="0"/>
          <w:cols w:space="425"/>
          <w:docGrid w:type="linesAndChars" w:linePitch="335"/>
        </w:sectPr>
      </w:pPr>
    </w:p>
    <w:p w:rsidR="005E7885" w:rsidRPr="005E7885" w:rsidRDefault="005E7885" w:rsidP="005E7885">
      <w:pPr>
        <w:wordWrap w:val="0"/>
        <w:overflowPunct w:val="0"/>
        <w:autoSpaceDE w:val="0"/>
        <w:autoSpaceDN w:val="0"/>
        <w:ind w:left="315" w:hanging="105"/>
        <w:rPr>
          <w:rFonts w:ascii="ＭＳ 明朝" w:eastAsia="ＭＳ 明朝" w:hAnsi="Century" w:cs="Times New Roman"/>
          <w:szCs w:val="24"/>
        </w:rPr>
        <w:sectPr w:rsidR="005E7885" w:rsidRPr="005E7885" w:rsidSect="005E7885">
          <w:type w:val="continuous"/>
          <w:pgSz w:w="11906" w:h="16838" w:code="9"/>
          <w:pgMar w:top="1200" w:right="1701" w:bottom="1200" w:left="1701" w:header="284" w:footer="284" w:gutter="0"/>
          <w:cols w:space="425"/>
          <w:docGrid w:type="linesAndChars" w:linePitch="335"/>
        </w:sectPr>
      </w:pPr>
    </w:p>
    <w:p w:rsidR="005E7885" w:rsidRPr="005E7885" w:rsidRDefault="005E7885" w:rsidP="005E7885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Cs w:val="24"/>
        </w:rPr>
      </w:pPr>
    </w:p>
    <w:p w:rsidR="005E7885" w:rsidRPr="005E7885" w:rsidRDefault="005E7885" w:rsidP="005E7885">
      <w:pPr>
        <w:wordWrap w:val="0"/>
        <w:overflowPunct w:val="0"/>
        <w:autoSpaceDE w:val="0"/>
        <w:autoSpaceDN w:val="0"/>
        <w:spacing w:after="120"/>
        <w:rPr>
          <w:rFonts w:ascii="ＭＳ 明朝" w:eastAsia="ＭＳ 明朝" w:hAnsi="Century" w:cs="Times New Roman"/>
          <w:szCs w:val="24"/>
        </w:rPr>
      </w:pPr>
      <w:r w:rsidRPr="005E7885">
        <w:rPr>
          <w:rFonts w:ascii="ＭＳ 明朝" w:eastAsia="ＭＳ 明朝" w:hAnsi="Century" w:cs="Times New Roman" w:hint="eastAsia"/>
          <w:szCs w:val="24"/>
        </w:rPr>
        <w:t xml:space="preserve">　ヒト免疫不全ウイルスによる免疫の機能障害の状況及び所見</w:t>
      </w:r>
      <w:r w:rsidRPr="005E7885">
        <w:rPr>
          <w:rFonts w:ascii="ＭＳ 明朝" w:eastAsia="ＭＳ 明朝" w:hAnsi="Century" w:cs="Times New Roman"/>
          <w:szCs w:val="24"/>
        </w:rPr>
        <w:t>(13</w:t>
      </w:r>
      <w:r w:rsidRPr="005E7885">
        <w:rPr>
          <w:rFonts w:ascii="ＭＳ 明朝" w:eastAsia="ＭＳ 明朝" w:hAnsi="Century" w:cs="Times New Roman" w:hint="eastAsia"/>
          <w:szCs w:val="24"/>
        </w:rPr>
        <w:t>歳未満用</w:t>
      </w:r>
      <w:r w:rsidRPr="005E7885">
        <w:rPr>
          <w:rFonts w:ascii="ＭＳ 明朝" w:eastAsia="ＭＳ 明朝" w:hAnsi="Century" w:cs="Times New Roman"/>
          <w:szCs w:val="24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"/>
        <w:gridCol w:w="1884"/>
        <w:gridCol w:w="228"/>
        <w:gridCol w:w="192"/>
        <w:gridCol w:w="216"/>
        <w:gridCol w:w="372"/>
        <w:gridCol w:w="348"/>
        <w:gridCol w:w="696"/>
        <w:gridCol w:w="864"/>
        <w:gridCol w:w="1188"/>
        <w:gridCol w:w="780"/>
        <w:gridCol w:w="1272"/>
        <w:gridCol w:w="240"/>
      </w:tblGrid>
      <w:tr w:rsidR="005E7885" w:rsidRPr="005E7885" w:rsidTr="0050764C">
        <w:trPr>
          <w:trHeight w:val="2537"/>
        </w:trPr>
        <w:tc>
          <w:tcPr>
            <w:tcW w:w="8520" w:type="dxa"/>
            <w:gridSpan w:val="13"/>
            <w:tcBorders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spacing w:before="120" w:after="16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/>
                <w:szCs w:val="24"/>
              </w:rPr>
              <w:t>1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HIV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感染確認日及びその確認方法</w:t>
            </w:r>
          </w:p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spacing w:after="160"/>
              <w:ind w:right="210"/>
              <w:jc w:val="right"/>
              <w:rPr>
                <w:rFonts w:ascii="ＭＳ 明朝" w:eastAsia="ＭＳ 明朝" w:hAnsi="Century" w:cs="Times New Roman"/>
                <w:szCs w:val="24"/>
                <w:u w:val="single"/>
              </w:rPr>
            </w:pPr>
            <w:r w:rsidRPr="005E7885">
              <w:rPr>
                <w:rFonts w:ascii="ＭＳ 明朝" w:eastAsia="ＭＳ 明朝" w:hAnsi="Century" w:cs="Times New Roman"/>
                <w:szCs w:val="24"/>
                <w:u w:val="single"/>
              </w:rPr>
              <w:t>HIV</w:t>
            </w:r>
            <w:r w:rsidRPr="005E7885">
              <w:rPr>
                <w:rFonts w:ascii="ＭＳ 明朝" w:eastAsia="ＭＳ 明朝" w:hAnsi="Century" w:cs="Times New Roman" w:hint="eastAsia"/>
                <w:szCs w:val="24"/>
                <w:u w:val="single"/>
              </w:rPr>
              <w:t>感染を確認した日　　　　年　　月　　日</w:t>
            </w:r>
          </w:p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spacing w:line="324" w:lineRule="auto"/>
              <w:ind w:left="125" w:hanging="125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pacing w:val="-53"/>
                <w:szCs w:val="24"/>
              </w:rPr>
              <w:t xml:space="preserve">　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小児の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HIV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感染は、原則として以下の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(1)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及び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(2)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の検査により確認される。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(2)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についてはいずれか一つの検査による確認が必要である。ただし、周産期に母親が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HIV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に感染していたと考えられる検査時に生後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18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か月未満の小児については、さらに以下の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(1)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の検査に加えて、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(2)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のうち「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HIV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病原検査の結果」又は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(3)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の検査による確認が必要である。</w:t>
            </w:r>
          </w:p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spacing w:after="12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pacing w:val="-53"/>
                <w:szCs w:val="24"/>
              </w:rPr>
              <w:t xml:space="preserve">　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(1)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HIV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の抗体スクリーニング検査法の結果</w:t>
            </w: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 w:val="restart"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  <w:tc>
          <w:tcPr>
            <w:tcW w:w="1884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  <w:tc>
          <w:tcPr>
            <w:tcW w:w="2052" w:type="dxa"/>
            <w:gridSpan w:val="6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pacing w:val="210"/>
                <w:szCs w:val="24"/>
              </w:rPr>
              <w:t>検査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法</w:t>
            </w:r>
          </w:p>
        </w:tc>
        <w:tc>
          <w:tcPr>
            <w:tcW w:w="2052" w:type="dxa"/>
            <w:gridSpan w:val="2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pacing w:val="210"/>
                <w:szCs w:val="24"/>
              </w:rPr>
              <w:t>検査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日</w:t>
            </w:r>
          </w:p>
        </w:tc>
        <w:tc>
          <w:tcPr>
            <w:tcW w:w="2052" w:type="dxa"/>
            <w:gridSpan w:val="2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pacing w:val="105"/>
                <w:szCs w:val="24"/>
              </w:rPr>
              <w:t>検査結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果</w:t>
            </w:r>
          </w:p>
        </w:tc>
        <w:tc>
          <w:tcPr>
            <w:tcW w:w="240" w:type="dxa"/>
            <w:vMerge w:val="restart"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</w:tr>
      <w:tr w:rsidR="005E7885" w:rsidRPr="005E7885" w:rsidTr="0050764C">
        <w:trPr>
          <w:cantSplit/>
          <w:trHeight w:val="609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判定結果</w:t>
            </w:r>
          </w:p>
        </w:tc>
        <w:tc>
          <w:tcPr>
            <w:tcW w:w="2052" w:type="dxa"/>
            <w:gridSpan w:val="6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  <w:tc>
          <w:tcPr>
            <w:tcW w:w="2052" w:type="dxa"/>
            <w:gridSpan w:val="2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年　月　日</w:t>
            </w:r>
          </w:p>
        </w:tc>
        <w:tc>
          <w:tcPr>
            <w:tcW w:w="2052" w:type="dxa"/>
            <w:gridSpan w:val="2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陽性、陰性</w:t>
            </w:r>
          </w:p>
        </w:tc>
        <w:tc>
          <w:tcPr>
            <w:tcW w:w="240" w:type="dxa"/>
            <w:vMerge/>
            <w:tcBorders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trHeight w:val="1154"/>
        </w:trPr>
        <w:tc>
          <w:tcPr>
            <w:tcW w:w="8520" w:type="dxa"/>
            <w:gridSpan w:val="13"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spacing w:before="120" w:line="300" w:lineRule="auto"/>
              <w:ind w:left="559" w:hanging="559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注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1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酵素抗体法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(ELISA)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、粒子凝集法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(PA)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、免疫クロマトグラフィー法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(IC)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等のうち一つを行うこと。</w:t>
            </w:r>
          </w:p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pacing w:val="-53"/>
                <w:szCs w:val="24"/>
              </w:rPr>
              <w:t xml:space="preserve">　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(2)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抗体確認検査又は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HIV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病原検査の結果</w:t>
            </w: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 w:val="restart"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  <w:tc>
          <w:tcPr>
            <w:tcW w:w="2112" w:type="dxa"/>
            <w:gridSpan w:val="2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  <w:tc>
          <w:tcPr>
            <w:tcW w:w="1824" w:type="dxa"/>
            <w:gridSpan w:val="5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pacing w:val="104"/>
                <w:szCs w:val="24"/>
              </w:rPr>
              <w:t>検査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名</w:t>
            </w:r>
          </w:p>
        </w:tc>
        <w:tc>
          <w:tcPr>
            <w:tcW w:w="2052" w:type="dxa"/>
            <w:gridSpan w:val="2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pacing w:val="210"/>
                <w:szCs w:val="24"/>
              </w:rPr>
              <w:t>検査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日</w:t>
            </w:r>
          </w:p>
        </w:tc>
        <w:tc>
          <w:tcPr>
            <w:tcW w:w="2052" w:type="dxa"/>
            <w:gridSpan w:val="2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pacing w:val="105"/>
                <w:szCs w:val="24"/>
              </w:rPr>
              <w:t>検査結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果</w:t>
            </w:r>
          </w:p>
        </w:tc>
        <w:tc>
          <w:tcPr>
            <w:tcW w:w="240" w:type="dxa"/>
            <w:vMerge w:val="restart"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</w:tr>
      <w:tr w:rsidR="005E7885" w:rsidRPr="005E7885" w:rsidTr="0050764C">
        <w:trPr>
          <w:cantSplit/>
          <w:trHeight w:val="609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2112" w:type="dxa"/>
            <w:gridSpan w:val="2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抗体確認検査の結果</w:t>
            </w:r>
          </w:p>
        </w:tc>
        <w:tc>
          <w:tcPr>
            <w:tcW w:w="1824" w:type="dxa"/>
            <w:gridSpan w:val="5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  <w:tc>
          <w:tcPr>
            <w:tcW w:w="2052" w:type="dxa"/>
            <w:gridSpan w:val="2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年　月　日</w:t>
            </w:r>
          </w:p>
        </w:tc>
        <w:tc>
          <w:tcPr>
            <w:tcW w:w="2052" w:type="dxa"/>
            <w:gridSpan w:val="2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陽性、陰性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609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2112" w:type="dxa"/>
            <w:gridSpan w:val="2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/>
                <w:szCs w:val="24"/>
              </w:rPr>
              <w:t>HIV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病原検査の結果</w:t>
            </w:r>
          </w:p>
        </w:tc>
        <w:tc>
          <w:tcPr>
            <w:tcW w:w="1824" w:type="dxa"/>
            <w:gridSpan w:val="5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  <w:tc>
          <w:tcPr>
            <w:tcW w:w="2052" w:type="dxa"/>
            <w:gridSpan w:val="2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年　月　日</w:t>
            </w:r>
          </w:p>
        </w:tc>
        <w:tc>
          <w:tcPr>
            <w:tcW w:w="2052" w:type="dxa"/>
            <w:gridSpan w:val="2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陽性、陰性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trHeight w:val="1406"/>
        </w:trPr>
        <w:tc>
          <w:tcPr>
            <w:tcW w:w="8520" w:type="dxa"/>
            <w:gridSpan w:val="13"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spacing w:before="120" w:after="120" w:line="300" w:lineRule="auto"/>
              <w:ind w:left="561" w:hanging="561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注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2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「抗体確認検査」とは、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Western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Blot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法、蛍光抗体法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(IFA)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等の検査をいう。</w:t>
            </w:r>
          </w:p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spacing w:after="120" w:line="300" w:lineRule="auto"/>
              <w:ind w:left="561" w:hanging="561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注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3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「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HIV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病原検査」とは、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HIV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抗原検査、ウイルス分離、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PCR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法等の検査をいう。</w:t>
            </w:r>
          </w:p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pacing w:val="-53"/>
                <w:szCs w:val="24"/>
              </w:rPr>
              <w:t xml:space="preserve">　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(3)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免疫学的検査所見</w:t>
            </w:r>
          </w:p>
        </w:tc>
      </w:tr>
      <w:tr w:rsidR="005E7885" w:rsidRPr="005E7885" w:rsidTr="0050764C">
        <w:trPr>
          <w:cantSplit/>
          <w:trHeight w:val="560"/>
        </w:trPr>
        <w:tc>
          <w:tcPr>
            <w:tcW w:w="240" w:type="dxa"/>
            <w:vMerge w:val="restart"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  <w:tc>
          <w:tcPr>
            <w:tcW w:w="3240" w:type="dxa"/>
            <w:gridSpan w:val="6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検査日</w:t>
            </w:r>
          </w:p>
        </w:tc>
        <w:tc>
          <w:tcPr>
            <w:tcW w:w="4800" w:type="dxa"/>
            <w:gridSpan w:val="5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　　　年　　　　月　　　　日</w:t>
            </w:r>
          </w:p>
        </w:tc>
        <w:tc>
          <w:tcPr>
            <w:tcW w:w="240" w:type="dxa"/>
            <w:vMerge w:val="restart"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</w:tr>
      <w:tr w:rsidR="005E7885" w:rsidRPr="005E7885" w:rsidTr="0050764C">
        <w:trPr>
          <w:cantSplit/>
          <w:trHeight w:val="56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3240" w:type="dxa"/>
            <w:gridSpan w:val="6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/>
                <w:szCs w:val="24"/>
              </w:rPr>
              <w:t>IgG</w:t>
            </w:r>
          </w:p>
        </w:tc>
        <w:tc>
          <w:tcPr>
            <w:tcW w:w="4800" w:type="dxa"/>
            <w:gridSpan w:val="5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㎎／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dl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trHeight w:hRule="exact" w:val="200"/>
        </w:trPr>
        <w:tc>
          <w:tcPr>
            <w:tcW w:w="8520" w:type="dxa"/>
            <w:gridSpan w:val="13"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</w:tr>
      <w:tr w:rsidR="005E7885" w:rsidRPr="005E7885" w:rsidTr="0050764C">
        <w:trPr>
          <w:cantSplit/>
          <w:trHeight w:val="560"/>
        </w:trPr>
        <w:tc>
          <w:tcPr>
            <w:tcW w:w="240" w:type="dxa"/>
            <w:vMerge w:val="restart"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  <w:tc>
          <w:tcPr>
            <w:tcW w:w="2892" w:type="dxa"/>
            <w:gridSpan w:val="5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検査日</w:t>
            </w:r>
          </w:p>
        </w:tc>
        <w:tc>
          <w:tcPr>
            <w:tcW w:w="5148" w:type="dxa"/>
            <w:gridSpan w:val="6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　　　年　　　　月　　　　日</w:t>
            </w:r>
          </w:p>
        </w:tc>
        <w:tc>
          <w:tcPr>
            <w:tcW w:w="240" w:type="dxa"/>
            <w:vMerge w:val="restart"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</w:tr>
      <w:tr w:rsidR="005E7885" w:rsidRPr="005E7885" w:rsidTr="0050764C">
        <w:trPr>
          <w:cantSplit/>
          <w:trHeight w:val="56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2892" w:type="dxa"/>
            <w:gridSpan w:val="5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全リンパ球数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①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)</w:t>
            </w:r>
          </w:p>
        </w:tc>
        <w:tc>
          <w:tcPr>
            <w:tcW w:w="5148" w:type="dxa"/>
            <w:gridSpan w:val="6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／μ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l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56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2892" w:type="dxa"/>
            <w:gridSpan w:val="5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/>
                <w:szCs w:val="24"/>
              </w:rPr>
              <w:t>CD4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陽性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T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リンパ球数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②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)</w:t>
            </w:r>
          </w:p>
        </w:tc>
        <w:tc>
          <w:tcPr>
            <w:tcW w:w="5148" w:type="dxa"/>
            <w:gridSpan w:val="6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／μ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l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953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2892" w:type="dxa"/>
            <w:gridSpan w:val="5"/>
            <w:tcBorders>
              <w:bottom w:val="nil"/>
            </w:tcBorders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全リンパ球数に対する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CD4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陽性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T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リンパ球数の割合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［②］／［①］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)</w:t>
            </w:r>
          </w:p>
        </w:tc>
        <w:tc>
          <w:tcPr>
            <w:tcW w:w="5148" w:type="dxa"/>
            <w:gridSpan w:val="6"/>
            <w:tcBorders>
              <w:bottom w:val="nil"/>
            </w:tcBorders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％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0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2892" w:type="dxa"/>
            <w:gridSpan w:val="5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/>
                <w:szCs w:val="24"/>
              </w:rPr>
              <w:t>CD8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陽性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T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リンパ球数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③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)</w:t>
            </w:r>
          </w:p>
        </w:tc>
        <w:tc>
          <w:tcPr>
            <w:tcW w:w="5148" w:type="dxa"/>
            <w:gridSpan w:val="6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／μ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l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0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2892" w:type="dxa"/>
            <w:gridSpan w:val="5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/>
                <w:szCs w:val="24"/>
              </w:rPr>
              <w:t>CD4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／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CD8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比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［②］／［③〕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)</w:t>
            </w:r>
          </w:p>
        </w:tc>
        <w:tc>
          <w:tcPr>
            <w:tcW w:w="5148" w:type="dxa"/>
            <w:gridSpan w:val="6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trHeight w:val="989"/>
        </w:trPr>
        <w:tc>
          <w:tcPr>
            <w:tcW w:w="8520" w:type="dxa"/>
            <w:gridSpan w:val="13"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spacing w:before="120" w:after="16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/>
                <w:szCs w:val="24"/>
              </w:rPr>
              <w:t>2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障害の状況</w:t>
            </w:r>
          </w:p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spacing w:after="12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pacing w:val="-53"/>
                <w:szCs w:val="24"/>
              </w:rPr>
              <w:t xml:space="preserve">　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(1)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免疫学的分類</w:t>
            </w:r>
          </w:p>
        </w:tc>
      </w:tr>
      <w:tr w:rsidR="005E7885" w:rsidRPr="005E7885" w:rsidTr="0050764C">
        <w:trPr>
          <w:cantSplit/>
          <w:trHeight w:val="400"/>
        </w:trPr>
        <w:tc>
          <w:tcPr>
            <w:tcW w:w="240" w:type="dxa"/>
            <w:vMerge w:val="restart"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  <w:tc>
          <w:tcPr>
            <w:tcW w:w="2304" w:type="dxa"/>
            <w:gridSpan w:val="3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検査日</w:t>
            </w:r>
          </w:p>
        </w:tc>
        <w:tc>
          <w:tcPr>
            <w:tcW w:w="2496" w:type="dxa"/>
            <w:gridSpan w:val="5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　年　　月　　日</w:t>
            </w:r>
          </w:p>
        </w:tc>
        <w:tc>
          <w:tcPr>
            <w:tcW w:w="3240" w:type="dxa"/>
            <w:gridSpan w:val="3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免疫学的分類</w:t>
            </w:r>
          </w:p>
        </w:tc>
        <w:tc>
          <w:tcPr>
            <w:tcW w:w="240" w:type="dxa"/>
            <w:vMerge w:val="restart"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</w:tr>
      <w:tr w:rsidR="005E7885" w:rsidRPr="005E7885" w:rsidTr="0050764C">
        <w:trPr>
          <w:cantSplit/>
          <w:trHeight w:val="40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2304" w:type="dxa"/>
            <w:gridSpan w:val="3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/>
                <w:szCs w:val="24"/>
              </w:rPr>
              <w:t>CD4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陽性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T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リンパ球数</w:t>
            </w:r>
          </w:p>
        </w:tc>
        <w:tc>
          <w:tcPr>
            <w:tcW w:w="2496" w:type="dxa"/>
            <w:gridSpan w:val="5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／μ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l</w:t>
            </w:r>
          </w:p>
        </w:tc>
        <w:tc>
          <w:tcPr>
            <w:tcW w:w="3240" w:type="dxa"/>
            <w:gridSpan w:val="3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重度低下・中等度低下・正常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941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2304" w:type="dxa"/>
            <w:gridSpan w:val="3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全リンパ球数に対する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CD4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陽性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T</w:t>
            </w:r>
            <w:r w:rsidRPr="005E7885">
              <w:rPr>
                <w:rFonts w:ascii="ＭＳ 明朝" w:eastAsia="ＭＳ 明朝" w:hAnsi="Century" w:cs="Times New Roman" w:hint="eastAsia"/>
                <w:spacing w:val="20"/>
                <w:szCs w:val="24"/>
              </w:rPr>
              <w:t>リンパ球数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の割合</w:t>
            </w:r>
          </w:p>
        </w:tc>
        <w:tc>
          <w:tcPr>
            <w:tcW w:w="2496" w:type="dxa"/>
            <w:gridSpan w:val="5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％</w:t>
            </w:r>
          </w:p>
        </w:tc>
        <w:tc>
          <w:tcPr>
            <w:tcW w:w="3240" w:type="dxa"/>
            <w:gridSpan w:val="3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重度低下・中等度低下・正常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trHeight w:val="1025"/>
        </w:trPr>
        <w:tc>
          <w:tcPr>
            <w:tcW w:w="8520" w:type="dxa"/>
            <w:gridSpan w:val="13"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spacing w:before="120" w:line="300" w:lineRule="auto"/>
              <w:ind w:left="559" w:hanging="559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注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5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「免疫学的分類」欄では「等級表解説」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6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ヒト免疫不全ウイルスによる免疫の機能障害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(2)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のイの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イ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)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による程度を○で囲むこと。</w:t>
            </w:r>
          </w:p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spacing w:line="300" w:lineRule="auto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pacing w:val="-53"/>
                <w:szCs w:val="24"/>
              </w:rPr>
              <w:t xml:space="preserve">　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(2)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臨床症状</w:t>
            </w:r>
          </w:p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spacing w:line="300" w:lineRule="auto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　　以下の臨床症状の有無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既往を含む。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)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について該当する方を○で囲むこと。</w:t>
            </w:r>
          </w:p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spacing w:line="300" w:lineRule="auto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　ア　重度の症状</w:t>
            </w:r>
          </w:p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spacing w:line="300" w:lineRule="auto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　　　指標疾患がみられ、エイズと診断される小児の場合は、次に記載すること。</w:t>
            </w: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 w:val="restart"/>
            <w:tcBorders>
              <w:top w:val="nil"/>
              <w:bottom w:val="nil"/>
            </w:tcBorders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  <w:tc>
          <w:tcPr>
            <w:tcW w:w="2520" w:type="dxa"/>
            <w:gridSpan w:val="4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指標疾患とその診断根拠</w:t>
            </w:r>
          </w:p>
        </w:tc>
        <w:tc>
          <w:tcPr>
            <w:tcW w:w="5520" w:type="dxa"/>
            <w:gridSpan w:val="7"/>
            <w:tcBorders>
              <w:bottom w:val="nil"/>
            </w:tcBorders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  <w:tc>
          <w:tcPr>
            <w:tcW w:w="240" w:type="dxa"/>
            <w:vMerge w:val="restart"/>
            <w:tcBorders>
              <w:top w:val="nil"/>
              <w:bottom w:val="nil"/>
            </w:tcBorders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</w:tr>
      <w:tr w:rsidR="005E7885" w:rsidRPr="005E7885" w:rsidTr="0050764C">
        <w:trPr>
          <w:cantSplit/>
          <w:trHeight w:val="1409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8040" w:type="dxa"/>
            <w:gridSpan w:val="11"/>
            <w:tcBorders>
              <w:top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trHeight w:val="1169"/>
        </w:trPr>
        <w:tc>
          <w:tcPr>
            <w:tcW w:w="8520" w:type="dxa"/>
            <w:gridSpan w:val="13"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spacing w:before="120" w:line="300" w:lineRule="auto"/>
              <w:ind w:left="559" w:hanging="559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注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6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「指標疾患」とは、「サーベイランスのための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HIV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感染症／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AIDS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診断基準」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厚生省エイズ動向委員会、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1999)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に規定するものをいう。</w:t>
            </w:r>
          </w:p>
          <w:p w:rsidR="005E7885" w:rsidRPr="005E7885" w:rsidRDefault="005E7885" w:rsidP="005E7885">
            <w:pPr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　イ　中等度の症状</w:t>
            </w: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 w:val="restart"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pacing w:val="630"/>
                <w:szCs w:val="24"/>
              </w:rPr>
              <w:t>臨床症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状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症状の有無</w:t>
            </w:r>
          </w:p>
        </w:tc>
        <w:tc>
          <w:tcPr>
            <w:tcW w:w="240" w:type="dxa"/>
            <w:vMerge w:val="restart"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/>
                <w:szCs w:val="24"/>
              </w:rPr>
              <w:t>30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日以上続く好中球減少症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〈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1,000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／μ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l)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/>
                <w:szCs w:val="24"/>
              </w:rPr>
              <w:t>30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日以上続く貧血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〈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Hb8g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／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dl)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/>
                <w:szCs w:val="24"/>
              </w:rPr>
              <w:t>30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日以上続く血小板減少症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〈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100,000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／μ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l)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/>
                <w:szCs w:val="24"/>
              </w:rPr>
              <w:t>1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か月以上続く発熱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反復性又は慢性の下痢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生後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1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か月以前に発症したサイトメガロウイルス感染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56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生後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1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か月以前に発症した単純ヘルペスウイルス気管支炎、肺炎又は食道炎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tcBorders>
              <w:bottom w:val="nil"/>
            </w:tcBorders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生後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1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か月以前に発症したトキソプラズマ症</w:t>
            </w:r>
          </w:p>
        </w:tc>
        <w:tc>
          <w:tcPr>
            <w:tcW w:w="1272" w:type="dxa"/>
            <w:tcBorders>
              <w:bottom w:val="nil"/>
            </w:tcBorders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/>
                <w:szCs w:val="24"/>
              </w:rPr>
              <w:t>6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か月以上の小児に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2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か月以上続く口腔咽頭カンジダ症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反復性単純ヘルペスウイルス口内炎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(1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年以内に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2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回以上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)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/>
                <w:szCs w:val="24"/>
              </w:rPr>
              <w:t>2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回以上又は二つの皮膚節以上の帯状疱疹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細菌性の髄膜炎、肺炎または敗血症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ノカルジア症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播種性水痘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肝炎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心筋症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平滑筋肉腫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/>
                <w:szCs w:val="24"/>
              </w:rPr>
              <w:t>HIV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腎症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8040" w:type="dxa"/>
            <w:gridSpan w:val="11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臨床症状の数〔　　　個〕………　①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929"/>
        </w:trPr>
        <w:tc>
          <w:tcPr>
            <w:tcW w:w="8520" w:type="dxa"/>
            <w:gridSpan w:val="13"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spacing w:before="120" w:line="300" w:lineRule="auto"/>
              <w:ind w:left="559" w:hanging="559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注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7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「臨床症状の数」の欄には「有」を○で囲んだ合計数を記載すること。</w:t>
            </w:r>
          </w:p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spacing w:line="300" w:lineRule="auto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　ウ　軽度の症状</w:t>
            </w: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 w:val="restart"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pacing w:val="630"/>
                <w:szCs w:val="24"/>
              </w:rPr>
              <w:t>臨床症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状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症状の有無</w:t>
            </w:r>
          </w:p>
        </w:tc>
        <w:tc>
          <w:tcPr>
            <w:tcW w:w="240" w:type="dxa"/>
            <w:vMerge w:val="restart"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リンパ節腫脹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(2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か所以上で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0.5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㎝以上。対称性は、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1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か所とみなす。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)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肝腫大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脾腫大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皮膚炎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耳下腺炎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反復性又は持続性の上気道感染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反復性又は持続性の副鼻腔炎</w:t>
            </w:r>
          </w:p>
        </w:tc>
        <w:tc>
          <w:tcPr>
            <w:tcW w:w="1272" w:type="dxa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6768" w:type="dxa"/>
            <w:gridSpan w:val="10"/>
            <w:tcBorders>
              <w:bottom w:val="nil"/>
            </w:tcBorders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反復性又は持続性の中耳炎</w:t>
            </w:r>
          </w:p>
        </w:tc>
        <w:tc>
          <w:tcPr>
            <w:tcW w:w="1272" w:type="dxa"/>
            <w:tcBorders>
              <w:bottom w:val="nil"/>
            </w:tcBorders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有・無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48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  <w:tc>
          <w:tcPr>
            <w:tcW w:w="8040" w:type="dxa"/>
            <w:gridSpan w:val="11"/>
            <w:vAlign w:val="center"/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>臨床症状の数〔　　　個〕………　②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5E7885" w:rsidRPr="005E7885" w:rsidTr="0050764C">
        <w:trPr>
          <w:cantSplit/>
          <w:trHeight w:val="521"/>
        </w:trPr>
        <w:tc>
          <w:tcPr>
            <w:tcW w:w="8520" w:type="dxa"/>
            <w:gridSpan w:val="13"/>
            <w:tcBorders>
              <w:top w:val="nil"/>
            </w:tcBorders>
          </w:tcPr>
          <w:p w:rsidR="005E7885" w:rsidRPr="005E7885" w:rsidRDefault="005E7885" w:rsidP="005E7885">
            <w:pPr>
              <w:wordWrap w:val="0"/>
              <w:overflowPunct w:val="0"/>
              <w:autoSpaceDE w:val="0"/>
              <w:autoSpaceDN w:val="0"/>
              <w:spacing w:before="120" w:line="300" w:lineRule="auto"/>
              <w:ind w:left="559" w:hanging="559"/>
              <w:rPr>
                <w:rFonts w:ascii="ＭＳ 明朝" w:eastAsia="ＭＳ 明朝" w:hAnsi="Century" w:cs="Times New Roman"/>
                <w:szCs w:val="24"/>
              </w:rPr>
            </w:pP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注</w:t>
            </w:r>
            <w:r w:rsidRPr="005E7885">
              <w:rPr>
                <w:rFonts w:ascii="ＭＳ 明朝" w:eastAsia="ＭＳ 明朝" w:hAnsi="Century" w:cs="Times New Roman"/>
                <w:szCs w:val="24"/>
              </w:rPr>
              <w:t>8</w:t>
            </w:r>
            <w:r w:rsidRPr="005E7885">
              <w:rPr>
                <w:rFonts w:ascii="ＭＳ 明朝" w:eastAsia="ＭＳ 明朝" w:hAnsi="Century" w:cs="Times New Roman" w:hint="eastAsia"/>
                <w:szCs w:val="24"/>
              </w:rPr>
              <w:t xml:space="preserve">　「臨床症状の数」の欄には、「有」を○で囲んだ合計数を記載すること。</w:t>
            </w:r>
          </w:p>
        </w:tc>
      </w:tr>
    </w:tbl>
    <w:p w:rsidR="005F3224" w:rsidRPr="005E7885" w:rsidRDefault="005F3224"/>
    <w:sectPr w:rsidR="005F3224" w:rsidRPr="005E7885" w:rsidSect="005E7885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EFD" w:rsidRDefault="00E20FE6">
      <w:r>
        <w:separator/>
      </w:r>
    </w:p>
  </w:endnote>
  <w:endnote w:type="continuationSeparator" w:id="0">
    <w:p w:rsidR="00D65EFD" w:rsidRDefault="00E2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167" w:rsidRDefault="005E788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77167" w:rsidRDefault="00C0280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EFD" w:rsidRDefault="00E20FE6">
      <w:r>
        <w:separator/>
      </w:r>
    </w:p>
  </w:footnote>
  <w:footnote w:type="continuationSeparator" w:id="0">
    <w:p w:rsidR="00D65EFD" w:rsidRDefault="00E20F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885"/>
    <w:rsid w:val="00424308"/>
    <w:rsid w:val="005E7885"/>
    <w:rsid w:val="005F3224"/>
    <w:rsid w:val="00B21C8C"/>
    <w:rsid w:val="00C0280E"/>
    <w:rsid w:val="00D65EFD"/>
    <w:rsid w:val="00E2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B413457-86FB-4363-8C0D-2BA77FC28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5E7885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 w:eastAsia="ＭＳ 明朝" w:hAnsi="Century" w:cs="Times New Roman"/>
      <w:szCs w:val="24"/>
    </w:rPr>
  </w:style>
  <w:style w:type="character" w:customStyle="1" w:styleId="a4">
    <w:name w:val="フッター (文字)"/>
    <w:basedOn w:val="a0"/>
    <w:link w:val="a3"/>
    <w:uiPriority w:val="99"/>
    <w:semiHidden/>
    <w:rsid w:val="005E7885"/>
    <w:rPr>
      <w:rFonts w:ascii="ＭＳ 明朝" w:eastAsia="ＭＳ 明朝" w:hAnsi="Century" w:cs="Times New Roman"/>
      <w:szCs w:val="24"/>
    </w:rPr>
  </w:style>
  <w:style w:type="character" w:styleId="a5">
    <w:name w:val="page number"/>
    <w:basedOn w:val="a0"/>
    <w:uiPriority w:val="99"/>
    <w:semiHidden/>
    <w:rsid w:val="005E788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夏美</dc:creator>
  <cp:keywords/>
  <dc:description/>
  <cp:lastModifiedBy>鈴木　夏美</cp:lastModifiedBy>
  <cp:revision>5</cp:revision>
  <dcterms:created xsi:type="dcterms:W3CDTF">2021-02-08T04:32:00Z</dcterms:created>
  <dcterms:modified xsi:type="dcterms:W3CDTF">2021-03-08T00:31:00Z</dcterms:modified>
</cp:coreProperties>
</file>