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721536" w:rsidRDefault="00D85299" w:rsidP="00721536">
      <w:pPr>
        <w:jc w:val="right"/>
        <w:rPr>
          <w:rFonts w:ascii="みんなの文字ゴTTp-R" w:eastAsia="みんなの文字ゴTTp-R" w:hAnsi="みんなの文字ゴTTp-R"/>
          <w:sz w:val="40"/>
          <w:szCs w:val="40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公表</w:t>
      </w:r>
      <w:r w:rsidR="00547D43"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資料</w:t>
      </w:r>
    </w:p>
    <w:p w:rsidR="00721536" w:rsidRDefault="00721536" w:rsidP="00391B8E">
      <w:pPr>
        <w:spacing w:line="400" w:lineRule="exact"/>
        <w:jc w:val="center"/>
        <w:rPr>
          <w:rFonts w:ascii="みんなの文字ゴTTp-R" w:eastAsia="みんなの文字ゴTTp-R" w:hAnsi="みんなの文字ゴTTp-R"/>
          <w:sz w:val="28"/>
          <w:szCs w:val="28"/>
          <w:bdr w:val="single" w:sz="4" w:space="0" w:color="auto"/>
        </w:rPr>
      </w:pPr>
      <w:bookmarkStart w:id="0" w:name="_GoBack"/>
    </w:p>
    <w:bookmarkEnd w:id="0"/>
    <w:p w:rsidR="00852F9A" w:rsidRPr="0056110A" w:rsidRDefault="00902546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>
        <w:rPr>
          <w:rFonts w:ascii="みんなの文字ゴTTp-R" w:eastAsia="みんなの文字ゴTTp-R" w:hAnsi="みんなの文字ゴTTp-R" w:hint="eastAsia"/>
          <w:sz w:val="48"/>
          <w:szCs w:val="48"/>
        </w:rPr>
        <w:t>201</w:t>
      </w:r>
      <w:r w:rsidR="00BB096F">
        <w:rPr>
          <w:rFonts w:ascii="みんなの文字ゴTTp-R" w:eastAsia="みんなの文字ゴTTp-R" w:hAnsi="みんなの文字ゴTTp-R" w:hint="eastAsia"/>
          <w:sz w:val="48"/>
          <w:szCs w:val="48"/>
        </w:rPr>
        <w:t>9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年</w:t>
      </w:r>
      <w:r w:rsidR="00C52650">
        <w:rPr>
          <w:rFonts w:ascii="みんなの文字ゴTTp-R" w:eastAsia="みんなの文字ゴTTp-R" w:hAnsi="みんなの文字ゴTTp-R" w:hint="eastAsia"/>
          <w:sz w:val="48"/>
          <w:szCs w:val="48"/>
        </w:rPr>
        <w:t>11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月</w:t>
      </w:r>
    </w:p>
    <w:p w:rsidR="00721536" w:rsidRPr="0056110A" w:rsidRDefault="00C63E09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「</w:t>
      </w:r>
      <w:r w:rsidR="00F9180D">
        <w:rPr>
          <w:rFonts w:ascii="みんなの文字ゴTTp-R" w:eastAsia="みんなの文字ゴTTp-R" w:hAnsi="みんなの文字ゴTTp-R" w:hint="eastAsia"/>
          <w:sz w:val="48"/>
          <w:szCs w:val="48"/>
        </w:rPr>
        <w:t>定例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 xml:space="preserve">　</w:t>
      </w:r>
      <w:r w:rsidR="00721536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市長記者会見</w:t>
      </w: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」</w:t>
      </w:r>
    </w:p>
    <w:p w:rsidR="00721536" w:rsidRPr="0056110A" w:rsidRDefault="00721536" w:rsidP="00FF3153">
      <w:pPr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</w:p>
    <w:p w:rsidR="00AC7C41" w:rsidRPr="0056110A" w:rsidRDefault="0050083E" w:rsidP="00CC52EA">
      <w:pPr>
        <w:spacing w:line="560" w:lineRule="exact"/>
        <w:ind w:left="320"/>
        <w:jc w:val="left"/>
        <w:rPr>
          <w:rFonts w:ascii="みんなの文字ゴTTp-R" w:eastAsia="みんなの文字ゴTTp-R" w:hAnsi="みんなの文字ゴTTp-R"/>
          <w:sz w:val="30"/>
          <w:szCs w:val="30"/>
        </w:rPr>
      </w:pPr>
      <w:r w:rsidRPr="00D40D49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 xml:space="preserve">　</w:t>
      </w:r>
      <w:r w:rsidR="00A56373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>項　目</w:t>
      </w:r>
      <w:r w:rsidR="00337A77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 xml:space="preserve">　</w:t>
      </w:r>
    </w:p>
    <w:p w:rsidR="00D85299" w:rsidRDefault="00D85299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</w:p>
    <w:p w:rsidR="004A7FAE" w:rsidRDefault="005A7CD7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(1)</w:t>
      </w:r>
      <w:r w:rsidRPr="005C6D56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C63B63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１２</w:t>
      </w:r>
      <w:r w:rsidR="00E92994" w:rsidRPr="006C28D5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 xml:space="preserve">月定例市議会提出議案の概要について </w:t>
      </w:r>
      <w:r w:rsidR="00AC4411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 </w:t>
      </w:r>
      <w:r w:rsidR="00D07B4D" w:rsidRPr="00D07B4D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CB16F3">
        <w:rPr>
          <w:rFonts w:ascii="みんなの文字ゴTTh-R" w:eastAsia="みんなの文字ゴTTh-R" w:hAnsi="みんなの文字ゴTTh-R" w:hint="eastAsia"/>
          <w:sz w:val="28"/>
          <w:szCs w:val="28"/>
        </w:rPr>
        <w:t>……</w:t>
      </w:r>
      <w:r w:rsidR="00E92994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3813AF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CB16F3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別冊子</w:t>
      </w:r>
    </w:p>
    <w:p w:rsidR="00AC4411" w:rsidRDefault="00AC4411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D74965" w:rsidRDefault="00732C72" w:rsidP="00BE16D4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</w:rPr>
        <w:t>2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D07B4D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C52650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被災３校の現状と今後について</w:t>
      </w:r>
      <w:r w:rsidR="00BE16D4" w:rsidRPr="00BE16D4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="006833EB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２</w:t>
      </w:r>
    </w:p>
    <w:p w:rsidR="00EF52F7" w:rsidRDefault="00EF52F7" w:rsidP="00BE16D4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A6648B" w:rsidRDefault="00EF52F7" w:rsidP="00A6648B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A6648B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A6648B" w:rsidRPr="00A6648B">
        <w:rPr>
          <w:rFonts w:ascii="みんなの文字ゴTTh-R" w:eastAsia="みんなの文字ゴTTh-R" w:hAnsi="みんなの文字ゴTTh-R"/>
          <w:sz w:val="28"/>
          <w:szCs w:val="28"/>
        </w:rPr>
        <w:t>3</w:t>
      </w:r>
      <w:r w:rsidRPr="00A6648B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A6648B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A6648B" w:rsidRPr="000701BD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台風１９号による企業等の被害状況について</w:t>
      </w:r>
      <w:r w:rsidR="00A6648B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</w:t>
      </w:r>
      <w:r w:rsidR="00A6648B"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A6648B"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 w:rsidR="00A6648B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３</w:t>
      </w:r>
    </w:p>
    <w:p w:rsidR="002625BE" w:rsidRDefault="002625BE" w:rsidP="00A6648B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2625BE" w:rsidRDefault="002625BE" w:rsidP="00A6648B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4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Pr="002625BE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台風１９号による被災者への主な各種支援制度の概要について</w:t>
      </w:r>
    </w:p>
    <w:p w:rsidR="003C6589" w:rsidRDefault="002625BE" w:rsidP="003C6589">
      <w:pPr>
        <w:autoSpaceDE w:val="0"/>
        <w:autoSpaceDN w:val="0"/>
        <w:adjustRightInd w:val="0"/>
        <w:spacing w:line="560" w:lineRule="exact"/>
        <w:ind w:leftChars="200" w:left="420" w:firstLineChars="2350" w:firstLine="658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４</w:t>
      </w:r>
    </w:p>
    <w:p w:rsidR="003C6589" w:rsidRDefault="003C6589" w:rsidP="003C6589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5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Pr="003C6589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 </w:t>
      </w:r>
      <w:r w:rsidR="00050BF5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台風</w:t>
      </w:r>
      <w:r w:rsidRPr="003C6589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１９号による農業被害からの復旧・営農再開への支援対策について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　　　　　　　　　　　</w:t>
      </w:r>
      <w:r w:rsidR="003D094F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５</w:t>
      </w:r>
    </w:p>
    <w:p w:rsidR="00765D33" w:rsidRPr="00765D33" w:rsidRDefault="00765D33" w:rsidP="00765D33">
      <w:pPr>
        <w:autoSpaceDE w:val="0"/>
        <w:autoSpaceDN w:val="0"/>
        <w:adjustRightInd w:val="0"/>
        <w:spacing w:line="560" w:lineRule="exact"/>
        <w:rPr>
          <w:rFonts w:ascii="みんなの文字ゴTTh-R" w:eastAsia="みんなの文字ゴTTh-R" w:hAnsi="みんなの文字ゴTTh-R"/>
          <w:sz w:val="28"/>
          <w:szCs w:val="28"/>
        </w:rPr>
      </w:pPr>
      <w:r w:rsidRPr="00765D33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Pr="00765D33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3C6589">
        <w:rPr>
          <w:rFonts w:ascii="みんなの文字ゴTTh-R" w:eastAsia="みんなの文字ゴTTh-R" w:hAnsi="みんなの文字ゴTTh-R"/>
          <w:sz w:val="28"/>
          <w:szCs w:val="28"/>
        </w:rPr>
        <w:t>6</w:t>
      </w:r>
      <w:r w:rsidRPr="00765D33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0F4BFF" w:rsidRPr="000F4BFF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郡山市糖尿病性腎症重症化予防プログラムの策定について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</w:t>
      </w:r>
    </w:p>
    <w:p w:rsidR="00765D33" w:rsidRDefault="00765D33" w:rsidP="003C6589">
      <w:pPr>
        <w:autoSpaceDE w:val="0"/>
        <w:autoSpaceDN w:val="0"/>
        <w:adjustRightInd w:val="0"/>
        <w:spacing w:line="560" w:lineRule="exact"/>
        <w:ind w:firstLineChars="2500" w:firstLine="700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 w:rsidR="003C6589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６</w:t>
      </w:r>
    </w:p>
    <w:p w:rsidR="00C52650" w:rsidRPr="00C52650" w:rsidRDefault="003C6589" w:rsidP="003C6589">
      <w:pPr>
        <w:autoSpaceDE w:val="0"/>
        <w:autoSpaceDN w:val="0"/>
        <w:adjustRightInd w:val="0"/>
        <w:spacing w:line="560" w:lineRule="exact"/>
        <w:ind w:leftChars="111" w:left="6953" w:hangingChars="2400" w:hanging="672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C52650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7</w:t>
      </w:r>
      <w:r w:rsidR="00C52650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C52650" w:rsidRPr="00C52650">
        <w:rPr>
          <w:rFonts w:hint="eastAsia"/>
        </w:rPr>
        <w:t xml:space="preserve"> </w:t>
      </w:r>
      <w:r w:rsidR="00C52650" w:rsidRPr="00C52650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郡山市総合地方卸売市場用地活用事業予定者の決定について</w:t>
      </w:r>
      <w:r w:rsidR="00C52650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="00C52650" w:rsidRPr="00C52650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C52650" w:rsidRPr="00C52650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７</w:t>
      </w:r>
    </w:p>
    <w:p w:rsidR="00D74965" w:rsidRPr="003C6589" w:rsidRDefault="00D74965" w:rsidP="00D74965">
      <w:pPr>
        <w:rPr>
          <w:rFonts w:ascii="みんなの文字ゴTTh-R" w:eastAsia="みんなの文字ゴTTh-R" w:hAnsi="みんなの文字ゴTTh-R"/>
          <w:sz w:val="28"/>
          <w:szCs w:val="28"/>
        </w:rPr>
      </w:pPr>
    </w:p>
    <w:sectPr w:rsidR="00D74965" w:rsidRPr="003C6589" w:rsidSect="00FE2CA4">
      <w:pgSz w:w="11906" w:h="16838"/>
      <w:pgMar w:top="1134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A" w:rsidRDefault="00BA7FFA" w:rsidP="00EF329E">
      <w:r>
        <w:separator/>
      </w:r>
    </w:p>
  </w:endnote>
  <w:endnote w:type="continuationSeparator" w:id="0">
    <w:p w:rsidR="00BA7FFA" w:rsidRDefault="00BA7FFA" w:rsidP="00EF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waUCDAMojiGoTTp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A" w:rsidRDefault="00BA7FFA" w:rsidP="00EF329E">
      <w:r>
        <w:separator/>
      </w:r>
    </w:p>
  </w:footnote>
  <w:footnote w:type="continuationSeparator" w:id="0">
    <w:p w:rsidR="00BA7FFA" w:rsidRDefault="00BA7FFA" w:rsidP="00EF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1E0"/>
    <w:multiLevelType w:val="hybridMultilevel"/>
    <w:tmpl w:val="E514B104"/>
    <w:lvl w:ilvl="0" w:tplc="A9AEF05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6B85716"/>
    <w:multiLevelType w:val="hybridMultilevel"/>
    <w:tmpl w:val="2B469D08"/>
    <w:lvl w:ilvl="0" w:tplc="1BE0DC26">
      <w:start w:val="1"/>
      <w:numFmt w:val="decimal"/>
      <w:lvlText w:val="(%1)"/>
      <w:lvlJc w:val="left"/>
      <w:pPr>
        <w:ind w:left="117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6CE5913"/>
    <w:multiLevelType w:val="hybridMultilevel"/>
    <w:tmpl w:val="A27CF2CA"/>
    <w:lvl w:ilvl="0" w:tplc="70C6F2DC">
      <w:numFmt w:val="bullet"/>
      <w:lvlText w:val="※"/>
      <w:lvlJc w:val="left"/>
      <w:pPr>
        <w:ind w:left="162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ECA3873"/>
    <w:multiLevelType w:val="hybridMultilevel"/>
    <w:tmpl w:val="FF1EDB6C"/>
    <w:lvl w:ilvl="0" w:tplc="76340A7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4" w15:restartNumberingAfterBreak="0">
    <w:nsid w:val="3FCB0459"/>
    <w:multiLevelType w:val="hybridMultilevel"/>
    <w:tmpl w:val="CE18E878"/>
    <w:lvl w:ilvl="0" w:tplc="DCCE7360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3596E23"/>
    <w:multiLevelType w:val="hybridMultilevel"/>
    <w:tmpl w:val="6A9665D6"/>
    <w:lvl w:ilvl="0" w:tplc="D1DCA326">
      <w:start w:val="1"/>
      <w:numFmt w:val="decimalEnclosedCircle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 w15:restartNumberingAfterBreak="0">
    <w:nsid w:val="457725EC"/>
    <w:multiLevelType w:val="hybridMultilevel"/>
    <w:tmpl w:val="F68ACED8"/>
    <w:lvl w:ilvl="0" w:tplc="D2B2A29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6E25BA"/>
    <w:multiLevelType w:val="hybridMultilevel"/>
    <w:tmpl w:val="6EC04DA6"/>
    <w:lvl w:ilvl="0" w:tplc="D5861A5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65B0E22"/>
    <w:multiLevelType w:val="hybridMultilevel"/>
    <w:tmpl w:val="5B183680"/>
    <w:lvl w:ilvl="0" w:tplc="83A03B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5E08C2"/>
    <w:multiLevelType w:val="hybridMultilevel"/>
    <w:tmpl w:val="F6E2017A"/>
    <w:lvl w:ilvl="0" w:tplc="79007850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70205B7F"/>
    <w:multiLevelType w:val="hybridMultilevel"/>
    <w:tmpl w:val="5B7037AA"/>
    <w:lvl w:ilvl="0" w:tplc="A6520E3C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76C35608"/>
    <w:multiLevelType w:val="hybridMultilevel"/>
    <w:tmpl w:val="EC8AF99E"/>
    <w:lvl w:ilvl="0" w:tplc="09B0F0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F9844FB"/>
    <w:multiLevelType w:val="hybridMultilevel"/>
    <w:tmpl w:val="FDF44808"/>
    <w:lvl w:ilvl="0" w:tplc="2776303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E3"/>
    <w:rsid w:val="00013412"/>
    <w:rsid w:val="0001448B"/>
    <w:rsid w:val="0002557B"/>
    <w:rsid w:val="000277B9"/>
    <w:rsid w:val="00027E9B"/>
    <w:rsid w:val="0003492A"/>
    <w:rsid w:val="00050BF5"/>
    <w:rsid w:val="00065B6A"/>
    <w:rsid w:val="000701BD"/>
    <w:rsid w:val="00072212"/>
    <w:rsid w:val="00080616"/>
    <w:rsid w:val="00082200"/>
    <w:rsid w:val="00084CFC"/>
    <w:rsid w:val="000A1696"/>
    <w:rsid w:val="000B25B7"/>
    <w:rsid w:val="000D49D0"/>
    <w:rsid w:val="000E32D8"/>
    <w:rsid w:val="000F4BFF"/>
    <w:rsid w:val="000F4F08"/>
    <w:rsid w:val="000F7411"/>
    <w:rsid w:val="000F78E1"/>
    <w:rsid w:val="00121186"/>
    <w:rsid w:val="00126399"/>
    <w:rsid w:val="0012667A"/>
    <w:rsid w:val="00145304"/>
    <w:rsid w:val="001541B0"/>
    <w:rsid w:val="00160F37"/>
    <w:rsid w:val="00164A69"/>
    <w:rsid w:val="00170DCA"/>
    <w:rsid w:val="00170E9E"/>
    <w:rsid w:val="00191BF6"/>
    <w:rsid w:val="001A62C6"/>
    <w:rsid w:val="001B269E"/>
    <w:rsid w:val="001C6311"/>
    <w:rsid w:val="001C716B"/>
    <w:rsid w:val="001D3F48"/>
    <w:rsid w:val="001E3034"/>
    <w:rsid w:val="00204347"/>
    <w:rsid w:val="002125D3"/>
    <w:rsid w:val="00213A2A"/>
    <w:rsid w:val="002213A6"/>
    <w:rsid w:val="00221FB2"/>
    <w:rsid w:val="0023370D"/>
    <w:rsid w:val="00233A41"/>
    <w:rsid w:val="002625BE"/>
    <w:rsid w:val="0026303F"/>
    <w:rsid w:val="00286D3C"/>
    <w:rsid w:val="00286EC7"/>
    <w:rsid w:val="002940F0"/>
    <w:rsid w:val="002B2EBE"/>
    <w:rsid w:val="002B6DF0"/>
    <w:rsid w:val="002B6F24"/>
    <w:rsid w:val="002B7752"/>
    <w:rsid w:val="002C0B58"/>
    <w:rsid w:val="002C5400"/>
    <w:rsid w:val="002D256D"/>
    <w:rsid w:val="002F62D3"/>
    <w:rsid w:val="0030467D"/>
    <w:rsid w:val="003055B3"/>
    <w:rsid w:val="003309E9"/>
    <w:rsid w:val="00331A38"/>
    <w:rsid w:val="00337A77"/>
    <w:rsid w:val="00341F25"/>
    <w:rsid w:val="00375635"/>
    <w:rsid w:val="003813AF"/>
    <w:rsid w:val="003820E9"/>
    <w:rsid w:val="00384A1E"/>
    <w:rsid w:val="00385EDB"/>
    <w:rsid w:val="00386802"/>
    <w:rsid w:val="00391B8E"/>
    <w:rsid w:val="00394F19"/>
    <w:rsid w:val="003A00BD"/>
    <w:rsid w:val="003B590D"/>
    <w:rsid w:val="003B6F02"/>
    <w:rsid w:val="003C6589"/>
    <w:rsid w:val="003D094F"/>
    <w:rsid w:val="003D52FB"/>
    <w:rsid w:val="003E2009"/>
    <w:rsid w:val="003F4525"/>
    <w:rsid w:val="00411D44"/>
    <w:rsid w:val="00427F8F"/>
    <w:rsid w:val="0043318C"/>
    <w:rsid w:val="004348B6"/>
    <w:rsid w:val="004379E3"/>
    <w:rsid w:val="004434A8"/>
    <w:rsid w:val="0046299F"/>
    <w:rsid w:val="004831C8"/>
    <w:rsid w:val="004907D9"/>
    <w:rsid w:val="00494D7B"/>
    <w:rsid w:val="004A4C4E"/>
    <w:rsid w:val="004A53CC"/>
    <w:rsid w:val="004A7FAE"/>
    <w:rsid w:val="004B5110"/>
    <w:rsid w:val="004D586C"/>
    <w:rsid w:val="004F0640"/>
    <w:rsid w:val="005000D2"/>
    <w:rsid w:val="00500485"/>
    <w:rsid w:val="0050083E"/>
    <w:rsid w:val="005013EF"/>
    <w:rsid w:val="00502397"/>
    <w:rsid w:val="00503105"/>
    <w:rsid w:val="00527971"/>
    <w:rsid w:val="005329AD"/>
    <w:rsid w:val="005341E0"/>
    <w:rsid w:val="0053680D"/>
    <w:rsid w:val="0054310D"/>
    <w:rsid w:val="00547D43"/>
    <w:rsid w:val="0055016A"/>
    <w:rsid w:val="00552A60"/>
    <w:rsid w:val="0056110A"/>
    <w:rsid w:val="00565D7A"/>
    <w:rsid w:val="0057659F"/>
    <w:rsid w:val="00581484"/>
    <w:rsid w:val="0058346D"/>
    <w:rsid w:val="005911B1"/>
    <w:rsid w:val="0059234D"/>
    <w:rsid w:val="005924A6"/>
    <w:rsid w:val="005928C2"/>
    <w:rsid w:val="00597260"/>
    <w:rsid w:val="005A3E6B"/>
    <w:rsid w:val="005A5867"/>
    <w:rsid w:val="005A7CD7"/>
    <w:rsid w:val="005C6D56"/>
    <w:rsid w:val="005D56FC"/>
    <w:rsid w:val="005F361A"/>
    <w:rsid w:val="00602093"/>
    <w:rsid w:val="00603746"/>
    <w:rsid w:val="0061407F"/>
    <w:rsid w:val="006162FF"/>
    <w:rsid w:val="00625B50"/>
    <w:rsid w:val="00625EDD"/>
    <w:rsid w:val="00627C3D"/>
    <w:rsid w:val="00630A67"/>
    <w:rsid w:val="0063682B"/>
    <w:rsid w:val="0064036D"/>
    <w:rsid w:val="006511D3"/>
    <w:rsid w:val="00651635"/>
    <w:rsid w:val="00653B0B"/>
    <w:rsid w:val="00661073"/>
    <w:rsid w:val="00661CEC"/>
    <w:rsid w:val="00666B8B"/>
    <w:rsid w:val="00670509"/>
    <w:rsid w:val="006833EB"/>
    <w:rsid w:val="006879E8"/>
    <w:rsid w:val="006A0D1C"/>
    <w:rsid w:val="006B2B79"/>
    <w:rsid w:val="006C28D5"/>
    <w:rsid w:val="006C50B1"/>
    <w:rsid w:val="006D3531"/>
    <w:rsid w:val="006D60CE"/>
    <w:rsid w:val="006D7EA7"/>
    <w:rsid w:val="006E05C3"/>
    <w:rsid w:val="006E6824"/>
    <w:rsid w:val="006F3CF7"/>
    <w:rsid w:val="006F58F3"/>
    <w:rsid w:val="00703DCE"/>
    <w:rsid w:val="00721536"/>
    <w:rsid w:val="007224C3"/>
    <w:rsid w:val="00725AE4"/>
    <w:rsid w:val="0073159A"/>
    <w:rsid w:val="00732C72"/>
    <w:rsid w:val="00745D66"/>
    <w:rsid w:val="007518C7"/>
    <w:rsid w:val="007559E1"/>
    <w:rsid w:val="00765611"/>
    <w:rsid w:val="00765D33"/>
    <w:rsid w:val="0077023A"/>
    <w:rsid w:val="007703D1"/>
    <w:rsid w:val="00771AC0"/>
    <w:rsid w:val="00773827"/>
    <w:rsid w:val="00774743"/>
    <w:rsid w:val="00786F2C"/>
    <w:rsid w:val="00793849"/>
    <w:rsid w:val="007959DC"/>
    <w:rsid w:val="007B5267"/>
    <w:rsid w:val="007B5A7A"/>
    <w:rsid w:val="007C49FF"/>
    <w:rsid w:val="007D1007"/>
    <w:rsid w:val="007E2DBF"/>
    <w:rsid w:val="007F5B5C"/>
    <w:rsid w:val="00803069"/>
    <w:rsid w:val="00805FF8"/>
    <w:rsid w:val="00813395"/>
    <w:rsid w:val="00820386"/>
    <w:rsid w:val="00822A7E"/>
    <w:rsid w:val="00841CA7"/>
    <w:rsid w:val="00842D49"/>
    <w:rsid w:val="008460CC"/>
    <w:rsid w:val="008474FC"/>
    <w:rsid w:val="00850AA1"/>
    <w:rsid w:val="00852F9A"/>
    <w:rsid w:val="00853150"/>
    <w:rsid w:val="00873672"/>
    <w:rsid w:val="00873938"/>
    <w:rsid w:val="00886F4D"/>
    <w:rsid w:val="00897D54"/>
    <w:rsid w:val="008A01B6"/>
    <w:rsid w:val="008B29C3"/>
    <w:rsid w:val="008C6817"/>
    <w:rsid w:val="008E6F63"/>
    <w:rsid w:val="00902546"/>
    <w:rsid w:val="00923BEF"/>
    <w:rsid w:val="009246A7"/>
    <w:rsid w:val="0092591E"/>
    <w:rsid w:val="00932549"/>
    <w:rsid w:val="00932C10"/>
    <w:rsid w:val="00933CA9"/>
    <w:rsid w:val="00947B31"/>
    <w:rsid w:val="00950EDE"/>
    <w:rsid w:val="009513D3"/>
    <w:rsid w:val="0095337F"/>
    <w:rsid w:val="00970DDE"/>
    <w:rsid w:val="00972418"/>
    <w:rsid w:val="009878C1"/>
    <w:rsid w:val="009A4C98"/>
    <w:rsid w:val="009B362F"/>
    <w:rsid w:val="009C5AA0"/>
    <w:rsid w:val="009C6345"/>
    <w:rsid w:val="009C69E4"/>
    <w:rsid w:val="009D1A18"/>
    <w:rsid w:val="009D5C5A"/>
    <w:rsid w:val="009E44C3"/>
    <w:rsid w:val="009F361D"/>
    <w:rsid w:val="00A12E99"/>
    <w:rsid w:val="00A3073D"/>
    <w:rsid w:val="00A3697F"/>
    <w:rsid w:val="00A40DAA"/>
    <w:rsid w:val="00A43FE7"/>
    <w:rsid w:val="00A4763D"/>
    <w:rsid w:val="00A50FF6"/>
    <w:rsid w:val="00A557A7"/>
    <w:rsid w:val="00A56373"/>
    <w:rsid w:val="00A61D32"/>
    <w:rsid w:val="00A6648B"/>
    <w:rsid w:val="00A66BE4"/>
    <w:rsid w:val="00AA60D8"/>
    <w:rsid w:val="00AC034E"/>
    <w:rsid w:val="00AC040A"/>
    <w:rsid w:val="00AC2415"/>
    <w:rsid w:val="00AC4411"/>
    <w:rsid w:val="00AC7C41"/>
    <w:rsid w:val="00AD0788"/>
    <w:rsid w:val="00AD47F9"/>
    <w:rsid w:val="00AE36F5"/>
    <w:rsid w:val="00AE49FA"/>
    <w:rsid w:val="00B07179"/>
    <w:rsid w:val="00B16DD6"/>
    <w:rsid w:val="00B24FAE"/>
    <w:rsid w:val="00B25480"/>
    <w:rsid w:val="00B26733"/>
    <w:rsid w:val="00B30243"/>
    <w:rsid w:val="00B30FD3"/>
    <w:rsid w:val="00B50CD4"/>
    <w:rsid w:val="00B5349C"/>
    <w:rsid w:val="00B61B35"/>
    <w:rsid w:val="00B6599F"/>
    <w:rsid w:val="00B71DD5"/>
    <w:rsid w:val="00B87459"/>
    <w:rsid w:val="00B95F5A"/>
    <w:rsid w:val="00BA7FFA"/>
    <w:rsid w:val="00BB096F"/>
    <w:rsid w:val="00BC0368"/>
    <w:rsid w:val="00BE16D4"/>
    <w:rsid w:val="00BE1E8B"/>
    <w:rsid w:val="00BE5A3B"/>
    <w:rsid w:val="00BF039E"/>
    <w:rsid w:val="00BF33C5"/>
    <w:rsid w:val="00BF448D"/>
    <w:rsid w:val="00BF737A"/>
    <w:rsid w:val="00C01B20"/>
    <w:rsid w:val="00C02B34"/>
    <w:rsid w:val="00C06B89"/>
    <w:rsid w:val="00C355C5"/>
    <w:rsid w:val="00C42251"/>
    <w:rsid w:val="00C433F4"/>
    <w:rsid w:val="00C47510"/>
    <w:rsid w:val="00C50FBC"/>
    <w:rsid w:val="00C52650"/>
    <w:rsid w:val="00C54421"/>
    <w:rsid w:val="00C54698"/>
    <w:rsid w:val="00C56B2D"/>
    <w:rsid w:val="00C63B63"/>
    <w:rsid w:val="00C63E09"/>
    <w:rsid w:val="00C8376C"/>
    <w:rsid w:val="00C84312"/>
    <w:rsid w:val="00C87883"/>
    <w:rsid w:val="00CB16F3"/>
    <w:rsid w:val="00CC26E1"/>
    <w:rsid w:val="00CC52EA"/>
    <w:rsid w:val="00CD3EF9"/>
    <w:rsid w:val="00CE5586"/>
    <w:rsid w:val="00CF0D2A"/>
    <w:rsid w:val="00CF5826"/>
    <w:rsid w:val="00D07090"/>
    <w:rsid w:val="00D07B4D"/>
    <w:rsid w:val="00D17FB0"/>
    <w:rsid w:val="00D17FB9"/>
    <w:rsid w:val="00D245C9"/>
    <w:rsid w:val="00D30CA5"/>
    <w:rsid w:val="00D3231F"/>
    <w:rsid w:val="00D34089"/>
    <w:rsid w:val="00D35349"/>
    <w:rsid w:val="00D40D49"/>
    <w:rsid w:val="00D41390"/>
    <w:rsid w:val="00D432E0"/>
    <w:rsid w:val="00D56096"/>
    <w:rsid w:val="00D62723"/>
    <w:rsid w:val="00D63AFE"/>
    <w:rsid w:val="00D6519A"/>
    <w:rsid w:val="00D67BA3"/>
    <w:rsid w:val="00D72095"/>
    <w:rsid w:val="00D74965"/>
    <w:rsid w:val="00D77CDC"/>
    <w:rsid w:val="00D77F83"/>
    <w:rsid w:val="00D8355B"/>
    <w:rsid w:val="00D85299"/>
    <w:rsid w:val="00D91E41"/>
    <w:rsid w:val="00DA1C86"/>
    <w:rsid w:val="00DA6049"/>
    <w:rsid w:val="00DB647D"/>
    <w:rsid w:val="00DC1268"/>
    <w:rsid w:val="00DC263C"/>
    <w:rsid w:val="00DC6FA8"/>
    <w:rsid w:val="00DD132C"/>
    <w:rsid w:val="00DD3595"/>
    <w:rsid w:val="00DE2ECA"/>
    <w:rsid w:val="00DE46C8"/>
    <w:rsid w:val="00E163B4"/>
    <w:rsid w:val="00E2389B"/>
    <w:rsid w:val="00E40D90"/>
    <w:rsid w:val="00E50A8E"/>
    <w:rsid w:val="00E62C5F"/>
    <w:rsid w:val="00E64F0C"/>
    <w:rsid w:val="00E70FBE"/>
    <w:rsid w:val="00E7770E"/>
    <w:rsid w:val="00E9025D"/>
    <w:rsid w:val="00E92994"/>
    <w:rsid w:val="00EA43E7"/>
    <w:rsid w:val="00EB7925"/>
    <w:rsid w:val="00EC2006"/>
    <w:rsid w:val="00EC7359"/>
    <w:rsid w:val="00EE3A3F"/>
    <w:rsid w:val="00EE3E7D"/>
    <w:rsid w:val="00EF0D68"/>
    <w:rsid w:val="00EF329E"/>
    <w:rsid w:val="00EF52F7"/>
    <w:rsid w:val="00F109F0"/>
    <w:rsid w:val="00F12B47"/>
    <w:rsid w:val="00F3314E"/>
    <w:rsid w:val="00F375EF"/>
    <w:rsid w:val="00F52943"/>
    <w:rsid w:val="00F56827"/>
    <w:rsid w:val="00F71EFC"/>
    <w:rsid w:val="00F73F60"/>
    <w:rsid w:val="00F8237D"/>
    <w:rsid w:val="00F86A64"/>
    <w:rsid w:val="00F9180D"/>
    <w:rsid w:val="00FA5FAB"/>
    <w:rsid w:val="00FA6132"/>
    <w:rsid w:val="00FD2591"/>
    <w:rsid w:val="00FD6C36"/>
    <w:rsid w:val="00FE084A"/>
    <w:rsid w:val="00FE2CA4"/>
    <w:rsid w:val="00FE452C"/>
    <w:rsid w:val="00FE48F0"/>
    <w:rsid w:val="00FE6B40"/>
    <w:rsid w:val="00FE7785"/>
    <w:rsid w:val="00FF0C7D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5:docId w15:val="{76D404EF-98D3-4DD6-BD3A-91836F18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8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50A8E"/>
    <w:rPr>
      <w:rFonts w:ascii="みんなの文字ゴTTp-R" w:eastAsia="みんなの文字ゴTTp-R" w:hAnsi="みんなの文字ゴTT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1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C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CA7"/>
    <w:rPr>
      <w:b/>
      <w:bCs/>
    </w:rPr>
  </w:style>
  <w:style w:type="paragraph" w:styleId="ac">
    <w:name w:val="header"/>
    <w:basedOn w:val="a"/>
    <w:link w:val="ad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329E"/>
  </w:style>
  <w:style w:type="paragraph" w:styleId="ae">
    <w:name w:val="footer"/>
    <w:basedOn w:val="a"/>
    <w:link w:val="af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329E"/>
  </w:style>
  <w:style w:type="table" w:customStyle="1" w:styleId="1">
    <w:name w:val="表 (格子)1"/>
    <w:basedOn w:val="a1"/>
    <w:next w:val="a6"/>
    <w:uiPriority w:val="39"/>
    <w:rsid w:val="0077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52F9A"/>
  </w:style>
  <w:style w:type="character" w:customStyle="1" w:styleId="af1">
    <w:name w:val="日付 (文字)"/>
    <w:basedOn w:val="a0"/>
    <w:link w:val="af0"/>
    <w:uiPriority w:val="99"/>
    <w:semiHidden/>
    <w:rsid w:val="00852F9A"/>
  </w:style>
  <w:style w:type="paragraph" w:customStyle="1" w:styleId="Default">
    <w:name w:val="Default"/>
    <w:rsid w:val="00B30243"/>
    <w:pPr>
      <w:widowControl w:val="0"/>
      <w:autoSpaceDE w:val="0"/>
      <w:autoSpaceDN w:val="0"/>
      <w:adjustRightInd w:val="0"/>
    </w:pPr>
    <w:rPr>
      <w:rFonts w:ascii="IwaUCDAMojiGoTTp-Th" w:hAnsi="IwaUCDAMojiGoTTp-Th" w:cs="IwaUCDAMojiGoTTp-Th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6"/>
    <w:uiPriority w:val="39"/>
    <w:rsid w:val="0038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rsid w:val="00D35349"/>
    <w:pPr>
      <w:widowControl w:val="0"/>
      <w:jc w:val="both"/>
    </w:pPr>
    <w:rPr>
      <w:rFonts w:ascii="みんなの文字ゴTTh-R" w:eastAsia="みんなの文字ゴTTh-R" w:hAnsi="Century" w:cs="Times New Roman"/>
      <w:spacing w:val="3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F24C-2565-41C8-94D1-5D3BBFF5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163479</dc:creator>
  <cp:keywords/>
  <dc:description/>
  <cp:lastModifiedBy>山田　英理子</cp:lastModifiedBy>
  <cp:revision>2</cp:revision>
  <cp:lastPrinted>2019-11-22T07:50:00Z</cp:lastPrinted>
  <dcterms:created xsi:type="dcterms:W3CDTF">2019-11-25T05:50:00Z</dcterms:created>
  <dcterms:modified xsi:type="dcterms:W3CDTF">2019-11-25T05:50:00Z</dcterms:modified>
</cp:coreProperties>
</file>